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E4" w:rsidRDefault="007958E4" w:rsidP="007958E4">
      <w:r>
        <w:t xml:space="preserve">FRENCH LANGUAGE </w:t>
      </w:r>
    </w:p>
    <w:p w:rsidR="007958E4" w:rsidRDefault="007958E4" w:rsidP="007958E4">
      <w:proofErr w:type="gramStart"/>
      <w:r>
        <w:t>TOPIC :</w:t>
      </w:r>
      <w:proofErr w:type="gramEnd"/>
      <w:r>
        <w:t xml:space="preserve"> THE PASS</w:t>
      </w:r>
      <w:r>
        <w:rPr>
          <w:rFonts w:cstheme="minorHAnsi"/>
        </w:rPr>
        <w:t>É</w:t>
      </w:r>
      <w:r>
        <w:t xml:space="preserve"> COMPOS</w:t>
      </w:r>
      <w:r>
        <w:rPr>
          <w:rFonts w:cstheme="minorHAnsi"/>
        </w:rPr>
        <w:t>É</w:t>
      </w:r>
    </w:p>
    <w:p w:rsidR="007958E4" w:rsidRDefault="007958E4" w:rsidP="007958E4">
      <w:proofErr w:type="gramStart"/>
      <w:r>
        <w:t>CLASS :</w:t>
      </w:r>
      <w:proofErr w:type="gramEnd"/>
      <w:r>
        <w:t xml:space="preserve"> JSS2</w:t>
      </w:r>
    </w:p>
    <w:p w:rsidR="007958E4" w:rsidRDefault="007958E4" w:rsidP="007958E4">
      <w:r>
        <w:t>WEEK : FOUR</w:t>
      </w:r>
    </w:p>
    <w:p w:rsidR="007958E4" w:rsidRDefault="007958E4" w:rsidP="007958E4">
      <w:proofErr w:type="gramStart"/>
      <w:r>
        <w:t>TERM :</w:t>
      </w:r>
      <w:proofErr w:type="gramEnd"/>
      <w:r>
        <w:t xml:space="preserve"> SECOND</w:t>
      </w:r>
    </w:p>
    <w:p w:rsidR="007958E4" w:rsidRDefault="007958E4" w:rsidP="007958E4">
      <w:r>
        <w:t>PRESENTATION: To form the ‘’pass</w:t>
      </w:r>
      <w:r>
        <w:rPr>
          <w:rFonts w:cstheme="minorHAnsi"/>
        </w:rPr>
        <w:t>é</w:t>
      </w:r>
      <w:r>
        <w:t xml:space="preserve"> compose” of a number of verbs:</w:t>
      </w:r>
    </w:p>
    <w:p w:rsidR="007958E4" w:rsidRDefault="007958E4" w:rsidP="007958E4">
      <w:r>
        <w:t>- We conjugate’’</w:t>
      </w:r>
      <w:proofErr w:type="spellStart"/>
      <w:r>
        <w:t>avoir</w:t>
      </w:r>
      <w:proofErr w:type="spellEnd"/>
      <w:r>
        <w:t>’’ in the present tense</w:t>
      </w:r>
    </w:p>
    <w:p w:rsidR="007958E4" w:rsidRDefault="00371711" w:rsidP="007958E4">
      <w:r>
        <w:t>-We add</w:t>
      </w:r>
      <w:r w:rsidR="007958E4">
        <w:t xml:space="preserve"> the past participle of the verb.</w:t>
      </w:r>
    </w:p>
    <w:p w:rsidR="007958E4" w:rsidRDefault="007958E4" w:rsidP="007958E4">
      <w:r>
        <w:t>The past participle of verbs in the first group (as in passer</w:t>
      </w:r>
      <w:bookmarkStart w:id="0" w:name="_GoBack"/>
      <w:bookmarkEnd w:id="0"/>
      <w:r>
        <w:t>) is in –</w:t>
      </w:r>
      <w:r>
        <w:rPr>
          <w:rFonts w:cstheme="minorHAnsi"/>
        </w:rPr>
        <w:t>é</w:t>
      </w:r>
    </w:p>
    <w:p w:rsidR="007958E4" w:rsidRDefault="007958E4" w:rsidP="007958E4">
      <w:r>
        <w:t xml:space="preserve">The past participle of verbs in second group (as in </w:t>
      </w:r>
      <w:proofErr w:type="spellStart"/>
      <w:r>
        <w:t>grandir</w:t>
      </w:r>
      <w:proofErr w:type="spellEnd"/>
      <w:r>
        <w:t>) is in –i</w:t>
      </w:r>
    </w:p>
    <w:p w:rsidR="007958E4" w:rsidRDefault="007958E4" w:rsidP="007958E4">
      <w:pPr>
        <w:rPr>
          <w:b/>
        </w:rPr>
      </w:pPr>
      <w:r w:rsidRPr="00C617C3">
        <w:t>Study and memorize</w:t>
      </w:r>
      <w:r w:rsidRPr="00C617C3">
        <w:rPr>
          <w:b/>
        </w:rPr>
        <w:t>:</w:t>
      </w:r>
    </w:p>
    <w:p w:rsidR="007958E4" w:rsidRDefault="007958E4" w:rsidP="007958E4">
      <w:r>
        <w:t>The pass</w:t>
      </w:r>
      <w:r w:rsidR="004C3E1F">
        <w:rPr>
          <w:rFonts w:cstheme="minorHAnsi"/>
        </w:rPr>
        <w:t>é</w:t>
      </w:r>
      <w:r w:rsidR="004C3E1F">
        <w:t xml:space="preserve"> compose of certain verbs which indicate movement such as </w:t>
      </w:r>
      <w:proofErr w:type="spellStart"/>
      <w:r w:rsidR="004C3E1F">
        <w:t>aller</w:t>
      </w:r>
      <w:proofErr w:type="spellEnd"/>
      <w:r w:rsidR="004C3E1F">
        <w:t xml:space="preserve">, </w:t>
      </w:r>
      <w:proofErr w:type="spellStart"/>
      <w:r w:rsidR="004C3E1F">
        <w:t>partir</w:t>
      </w:r>
      <w:proofErr w:type="gramStart"/>
      <w:r w:rsidR="004C3E1F">
        <w:t>,sortir’arriver</w:t>
      </w:r>
      <w:proofErr w:type="spellEnd"/>
      <w:proofErr w:type="gramEnd"/>
      <w:r w:rsidR="004C3E1F">
        <w:t xml:space="preserve">, </w:t>
      </w:r>
      <w:proofErr w:type="spellStart"/>
      <w:r w:rsidR="004C3E1F">
        <w:t>monter</w:t>
      </w:r>
      <w:proofErr w:type="spellEnd"/>
      <w:r w:rsidR="004C3E1F">
        <w:t xml:space="preserve"> is formed with the verb </w:t>
      </w:r>
      <w:proofErr w:type="spellStart"/>
      <w:r w:rsidR="004C3E1F">
        <w:t>etre</w:t>
      </w:r>
      <w:proofErr w:type="spellEnd"/>
      <w:r w:rsidR="004C3E1F">
        <w:t>. Prenominal verbs</w:t>
      </w:r>
      <w:r w:rsidR="00FE76AC">
        <w:t xml:space="preserve"> in the passé compose are also </w:t>
      </w:r>
      <w:r w:rsidR="004C3E1F">
        <w:t xml:space="preserve">conjugated with the verb </w:t>
      </w:r>
      <w:proofErr w:type="spellStart"/>
      <w:r w:rsidR="004C3E1F">
        <w:t>etre</w:t>
      </w:r>
      <w:proofErr w:type="spellEnd"/>
      <w:r w:rsidR="004C3E1F">
        <w:t>.</w:t>
      </w:r>
    </w:p>
    <w:p w:rsidR="004C3E1F" w:rsidRDefault="004C3E1F" w:rsidP="007958E4">
      <w:r>
        <w:t xml:space="preserve">The past </w:t>
      </w:r>
      <w:proofErr w:type="gramStart"/>
      <w:r>
        <w:t>participle of verbs in the third group verbs are</w:t>
      </w:r>
      <w:proofErr w:type="gramEnd"/>
      <w:r>
        <w:t xml:space="preserve"> different. To form the passé compose of </w:t>
      </w:r>
      <w:proofErr w:type="spellStart"/>
      <w:r>
        <w:t>aller</w:t>
      </w:r>
      <w:proofErr w:type="spellEnd"/>
      <w:r>
        <w:t xml:space="preserve"> we use </w:t>
      </w:r>
      <w:proofErr w:type="spellStart"/>
      <w:r>
        <w:t>etre</w:t>
      </w:r>
      <w:proofErr w:type="spell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2"/>
        <w:gridCol w:w="1902"/>
      </w:tblGrid>
      <w:tr w:rsidR="004C3E1F" w:rsidTr="004C3E1F">
        <w:trPr>
          <w:trHeight w:val="253"/>
        </w:trPr>
        <w:tc>
          <w:tcPr>
            <w:tcW w:w="1902" w:type="dxa"/>
          </w:tcPr>
          <w:p w:rsidR="004C3E1F" w:rsidRDefault="004C3E1F" w:rsidP="007958E4">
            <w:proofErr w:type="spellStart"/>
            <w:r>
              <w:t>partir</w:t>
            </w:r>
            <w:proofErr w:type="spellEnd"/>
          </w:p>
        </w:tc>
        <w:tc>
          <w:tcPr>
            <w:tcW w:w="1902" w:type="dxa"/>
          </w:tcPr>
          <w:p w:rsidR="004C3E1F" w:rsidRDefault="004C3E1F" w:rsidP="007958E4">
            <w:proofErr w:type="spellStart"/>
            <w:r>
              <w:t>parti</w:t>
            </w:r>
            <w:proofErr w:type="spellEnd"/>
          </w:p>
        </w:tc>
      </w:tr>
      <w:tr w:rsidR="004C3E1F" w:rsidTr="004C3E1F">
        <w:trPr>
          <w:trHeight w:val="268"/>
        </w:trPr>
        <w:tc>
          <w:tcPr>
            <w:tcW w:w="1902" w:type="dxa"/>
          </w:tcPr>
          <w:p w:rsidR="004C3E1F" w:rsidRDefault="004C3E1F" w:rsidP="007958E4">
            <w:proofErr w:type="spellStart"/>
            <w:r>
              <w:t>sortir</w:t>
            </w:r>
            <w:proofErr w:type="spellEnd"/>
          </w:p>
        </w:tc>
        <w:tc>
          <w:tcPr>
            <w:tcW w:w="1902" w:type="dxa"/>
          </w:tcPr>
          <w:p w:rsidR="004C3E1F" w:rsidRDefault="004C3E1F" w:rsidP="007958E4">
            <w:proofErr w:type="spellStart"/>
            <w:r>
              <w:t>sorti</w:t>
            </w:r>
            <w:proofErr w:type="spellEnd"/>
          </w:p>
        </w:tc>
      </w:tr>
      <w:tr w:rsidR="004C3E1F" w:rsidTr="004C3E1F">
        <w:trPr>
          <w:trHeight w:val="253"/>
        </w:trPr>
        <w:tc>
          <w:tcPr>
            <w:tcW w:w="1902" w:type="dxa"/>
          </w:tcPr>
          <w:p w:rsidR="004C3E1F" w:rsidRDefault="004C3E1F" w:rsidP="007958E4">
            <w:proofErr w:type="spellStart"/>
            <w:r>
              <w:t>dormir</w:t>
            </w:r>
            <w:proofErr w:type="spellEnd"/>
          </w:p>
        </w:tc>
        <w:tc>
          <w:tcPr>
            <w:tcW w:w="1902" w:type="dxa"/>
          </w:tcPr>
          <w:p w:rsidR="004C3E1F" w:rsidRDefault="004C3E1F" w:rsidP="007958E4">
            <w:proofErr w:type="spellStart"/>
            <w:r>
              <w:t>dormi</w:t>
            </w:r>
            <w:proofErr w:type="spellEnd"/>
          </w:p>
        </w:tc>
      </w:tr>
      <w:tr w:rsidR="004C3E1F" w:rsidTr="004C3E1F">
        <w:trPr>
          <w:trHeight w:val="268"/>
        </w:trPr>
        <w:tc>
          <w:tcPr>
            <w:tcW w:w="1902" w:type="dxa"/>
          </w:tcPr>
          <w:p w:rsidR="004C3E1F" w:rsidRDefault="004C3E1F" w:rsidP="007958E4">
            <w:proofErr w:type="spellStart"/>
            <w:r>
              <w:t>mettre</w:t>
            </w:r>
            <w:proofErr w:type="spellEnd"/>
          </w:p>
        </w:tc>
        <w:tc>
          <w:tcPr>
            <w:tcW w:w="1902" w:type="dxa"/>
          </w:tcPr>
          <w:p w:rsidR="004C3E1F" w:rsidRDefault="004C3E1F" w:rsidP="007958E4">
            <w:proofErr w:type="spellStart"/>
            <w:r>
              <w:t>mis</w:t>
            </w:r>
            <w:proofErr w:type="spellEnd"/>
          </w:p>
        </w:tc>
      </w:tr>
      <w:tr w:rsidR="004C3E1F" w:rsidTr="004C3E1F">
        <w:trPr>
          <w:trHeight w:val="268"/>
        </w:trPr>
        <w:tc>
          <w:tcPr>
            <w:tcW w:w="1902" w:type="dxa"/>
          </w:tcPr>
          <w:p w:rsidR="004C3E1F" w:rsidRDefault="004C3E1F" w:rsidP="007958E4">
            <w:proofErr w:type="spellStart"/>
            <w:r>
              <w:t>apprendre</w:t>
            </w:r>
            <w:proofErr w:type="spellEnd"/>
          </w:p>
        </w:tc>
        <w:tc>
          <w:tcPr>
            <w:tcW w:w="1902" w:type="dxa"/>
          </w:tcPr>
          <w:p w:rsidR="004C3E1F" w:rsidRDefault="004C3E1F" w:rsidP="007958E4">
            <w:proofErr w:type="spellStart"/>
            <w:r>
              <w:t>appris</w:t>
            </w:r>
            <w:proofErr w:type="spellEnd"/>
          </w:p>
        </w:tc>
      </w:tr>
      <w:tr w:rsidR="004C3E1F" w:rsidTr="004C3E1F">
        <w:trPr>
          <w:trHeight w:val="253"/>
        </w:trPr>
        <w:tc>
          <w:tcPr>
            <w:tcW w:w="1902" w:type="dxa"/>
          </w:tcPr>
          <w:p w:rsidR="004C3E1F" w:rsidRDefault="004C3E1F" w:rsidP="007958E4">
            <w:proofErr w:type="spellStart"/>
            <w:r>
              <w:t>comprendre</w:t>
            </w:r>
            <w:proofErr w:type="spellEnd"/>
          </w:p>
        </w:tc>
        <w:tc>
          <w:tcPr>
            <w:tcW w:w="1902" w:type="dxa"/>
          </w:tcPr>
          <w:p w:rsidR="004C3E1F" w:rsidRDefault="004C3E1F" w:rsidP="007958E4">
            <w:proofErr w:type="spellStart"/>
            <w:r>
              <w:t>compris</w:t>
            </w:r>
            <w:proofErr w:type="spellEnd"/>
          </w:p>
        </w:tc>
      </w:tr>
      <w:tr w:rsidR="004C3E1F" w:rsidTr="004C3E1F">
        <w:trPr>
          <w:trHeight w:val="268"/>
        </w:trPr>
        <w:tc>
          <w:tcPr>
            <w:tcW w:w="1902" w:type="dxa"/>
          </w:tcPr>
          <w:p w:rsidR="004C3E1F" w:rsidRDefault="004C3E1F" w:rsidP="007958E4"/>
        </w:tc>
        <w:tc>
          <w:tcPr>
            <w:tcW w:w="1902" w:type="dxa"/>
          </w:tcPr>
          <w:p w:rsidR="004C3E1F" w:rsidRDefault="004C3E1F" w:rsidP="007958E4"/>
        </w:tc>
      </w:tr>
    </w:tbl>
    <w:p w:rsidR="004C3E1F" w:rsidRPr="007958E4" w:rsidRDefault="004C3E1F" w:rsidP="007958E4"/>
    <w:p w:rsidR="006B6701" w:rsidRDefault="006B6701"/>
    <w:sectPr w:rsidR="006B6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E4"/>
    <w:rsid w:val="00371711"/>
    <w:rsid w:val="00467BD0"/>
    <w:rsid w:val="0047622A"/>
    <w:rsid w:val="004C3E1F"/>
    <w:rsid w:val="006B6701"/>
    <w:rsid w:val="007958E4"/>
    <w:rsid w:val="00CB1330"/>
    <w:rsid w:val="00E3583C"/>
    <w:rsid w:val="00FE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2024-01-10T13:55:00Z</dcterms:created>
  <dcterms:modified xsi:type="dcterms:W3CDTF">2024-01-10T13:55:00Z</dcterms:modified>
</cp:coreProperties>
</file>